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88C" w:rsidRPr="00B023C9" w:rsidRDefault="00B70583">
      <w:pPr>
        <w:rPr>
          <w:lang w:val="hr-HR"/>
        </w:rPr>
      </w:pPr>
      <w:bookmarkStart w:id="0" w:name="_GoBack"/>
      <w:bookmarkEnd w:id="0"/>
      <w:r>
        <w:rPr>
          <w:lang w:val="hr-HR"/>
        </w:rPr>
        <w:t xml:space="preserve">AMBALAŽA GORICA   </w:t>
      </w:r>
      <w:r w:rsidR="00C53DC3" w:rsidRPr="00B023C9">
        <w:rPr>
          <w:lang w:val="hr-HR"/>
        </w:rPr>
        <w:t>d.o.o. u stečaju</w:t>
      </w:r>
    </w:p>
    <w:p w:rsidR="002338F7" w:rsidRPr="00B023C9" w:rsidRDefault="00403447">
      <w:pPr>
        <w:rPr>
          <w:lang w:val="hr-HR"/>
        </w:rPr>
      </w:pPr>
      <w:r>
        <w:rPr>
          <w:lang w:val="hr-HR"/>
        </w:rPr>
        <w:t xml:space="preserve">Predmet: </w:t>
      </w:r>
      <w:r w:rsidR="00B70583">
        <w:rPr>
          <w:lang w:val="hr-HR"/>
        </w:rPr>
        <w:t>66</w:t>
      </w:r>
      <w:r>
        <w:rPr>
          <w:lang w:val="hr-HR"/>
        </w:rPr>
        <w:t xml:space="preserve"> St-</w:t>
      </w:r>
      <w:r w:rsidR="00B70583">
        <w:rPr>
          <w:lang w:val="hr-HR"/>
        </w:rPr>
        <w:t>1563/15</w:t>
      </w:r>
    </w:p>
    <w:p w:rsidR="00144EF7" w:rsidRPr="00B023C9" w:rsidRDefault="002338F7" w:rsidP="00144EF7">
      <w:pPr>
        <w:pStyle w:val="Naslov1"/>
        <w:jc w:val="center"/>
        <w:rPr>
          <w:sz w:val="24"/>
        </w:rPr>
      </w:pPr>
      <w:r w:rsidRPr="00B023C9">
        <w:rPr>
          <w:sz w:val="24"/>
        </w:rPr>
        <w:t>TABLICA STEČAJNOG UPRAVITELJA</w:t>
      </w:r>
    </w:p>
    <w:p w:rsidR="002338F7" w:rsidRPr="00B023C9" w:rsidRDefault="00144EF7" w:rsidP="00144EF7">
      <w:pPr>
        <w:pStyle w:val="Naslov1"/>
        <w:jc w:val="center"/>
        <w:rPr>
          <w:sz w:val="24"/>
        </w:rPr>
      </w:pPr>
      <w:r w:rsidRPr="00B023C9">
        <w:rPr>
          <w:sz w:val="24"/>
        </w:rPr>
        <w:t xml:space="preserve">DRUGI </w:t>
      </w:r>
      <w:r w:rsidR="003A21F5">
        <w:rPr>
          <w:sz w:val="24"/>
        </w:rPr>
        <w:t xml:space="preserve">VIŠI </w:t>
      </w:r>
      <w:r w:rsidR="002338F7" w:rsidRPr="00B023C9">
        <w:rPr>
          <w:sz w:val="24"/>
        </w:rPr>
        <w:t>ISPLATNI RED</w:t>
      </w:r>
    </w:p>
    <w:p w:rsidR="0017388C" w:rsidRPr="00B023C9" w:rsidRDefault="0017388C">
      <w:pPr>
        <w:rPr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1"/>
        <w:gridCol w:w="2987"/>
        <w:gridCol w:w="2340"/>
        <w:gridCol w:w="1625"/>
        <w:gridCol w:w="1441"/>
        <w:gridCol w:w="1801"/>
        <w:gridCol w:w="1621"/>
      </w:tblGrid>
      <w:tr w:rsidR="00C53DC3" w:rsidRPr="00C34D7A" w:rsidTr="00C34D7A">
        <w:trPr>
          <w:trHeight w:val="489"/>
        </w:trPr>
        <w:tc>
          <w:tcPr>
            <w:tcW w:w="1621" w:type="dxa"/>
            <w:shd w:val="clear" w:color="auto" w:fill="auto"/>
          </w:tcPr>
          <w:p w:rsidR="00C53DC3" w:rsidRPr="00C34D7A" w:rsidRDefault="00C53DC3" w:rsidP="00C34D7A">
            <w:pPr>
              <w:jc w:val="center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Broj prijave i datum</w:t>
            </w:r>
          </w:p>
        </w:tc>
        <w:tc>
          <w:tcPr>
            <w:tcW w:w="2987" w:type="dxa"/>
            <w:shd w:val="clear" w:color="auto" w:fill="auto"/>
          </w:tcPr>
          <w:p w:rsidR="00C53DC3" w:rsidRPr="00C34D7A" w:rsidRDefault="00C53DC3" w:rsidP="00D52778">
            <w:pPr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Naziv vjerovnika i adresa</w:t>
            </w:r>
          </w:p>
        </w:tc>
        <w:tc>
          <w:tcPr>
            <w:tcW w:w="2340" w:type="dxa"/>
            <w:shd w:val="clear" w:color="auto" w:fill="auto"/>
          </w:tcPr>
          <w:p w:rsidR="00C53DC3" w:rsidRPr="00C34D7A" w:rsidRDefault="00C53DC3" w:rsidP="00D52778">
            <w:pPr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Osnova tražbine</w:t>
            </w:r>
          </w:p>
        </w:tc>
        <w:tc>
          <w:tcPr>
            <w:tcW w:w="1625" w:type="dxa"/>
            <w:shd w:val="clear" w:color="auto" w:fill="auto"/>
          </w:tcPr>
          <w:p w:rsidR="00C53DC3" w:rsidRPr="00C34D7A" w:rsidRDefault="00C53DC3" w:rsidP="00D52778">
            <w:pPr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Iznos tražbine – prijavljeno</w:t>
            </w:r>
          </w:p>
        </w:tc>
        <w:tc>
          <w:tcPr>
            <w:tcW w:w="1441" w:type="dxa"/>
            <w:shd w:val="clear" w:color="auto" w:fill="auto"/>
          </w:tcPr>
          <w:p w:rsidR="00C53DC3" w:rsidRPr="00C34D7A" w:rsidRDefault="00C53DC3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Osporeno</w:t>
            </w:r>
          </w:p>
        </w:tc>
        <w:tc>
          <w:tcPr>
            <w:tcW w:w="1801" w:type="dxa"/>
            <w:shd w:val="clear" w:color="auto" w:fill="C0C0C0"/>
          </w:tcPr>
          <w:p w:rsidR="00C53DC3" w:rsidRPr="00C34D7A" w:rsidRDefault="00C53DC3" w:rsidP="00D52778">
            <w:pPr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Priznato</w:t>
            </w:r>
          </w:p>
        </w:tc>
        <w:tc>
          <w:tcPr>
            <w:tcW w:w="1621" w:type="dxa"/>
            <w:shd w:val="clear" w:color="auto" w:fill="auto"/>
          </w:tcPr>
          <w:p w:rsidR="00C53DC3" w:rsidRPr="00C34D7A" w:rsidRDefault="00C53DC3" w:rsidP="00D52778">
            <w:pPr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Napomena</w:t>
            </w:r>
          </w:p>
        </w:tc>
      </w:tr>
      <w:tr w:rsidR="00C53DC3" w:rsidRPr="00B023C9" w:rsidTr="00C34D7A">
        <w:trPr>
          <w:trHeight w:val="747"/>
        </w:trPr>
        <w:tc>
          <w:tcPr>
            <w:tcW w:w="1621" w:type="dxa"/>
            <w:shd w:val="clear" w:color="auto" w:fill="auto"/>
          </w:tcPr>
          <w:p w:rsidR="00C53DC3" w:rsidRPr="00C34D7A" w:rsidRDefault="00C53DC3" w:rsidP="00C34D7A">
            <w:pPr>
              <w:jc w:val="center"/>
              <w:rPr>
                <w:lang w:val="hr-HR"/>
              </w:rPr>
            </w:pPr>
            <w:r w:rsidRPr="00C34D7A">
              <w:rPr>
                <w:lang w:val="hr-HR"/>
              </w:rPr>
              <w:t>1</w:t>
            </w:r>
          </w:p>
          <w:p w:rsidR="00C53DC3" w:rsidRPr="00C34D7A" w:rsidRDefault="00B70583" w:rsidP="00C34D7A">
            <w:pPr>
              <w:jc w:val="center"/>
              <w:rPr>
                <w:lang w:val="hr-HR"/>
              </w:rPr>
            </w:pPr>
            <w:r w:rsidRPr="00C34D7A">
              <w:rPr>
                <w:lang w:val="hr-HR"/>
              </w:rPr>
              <w:t>01.03.16.</w:t>
            </w:r>
          </w:p>
        </w:tc>
        <w:tc>
          <w:tcPr>
            <w:tcW w:w="2987" w:type="dxa"/>
            <w:shd w:val="clear" w:color="auto" w:fill="auto"/>
          </w:tcPr>
          <w:p w:rsidR="00C53DC3" w:rsidRPr="00C34D7A" w:rsidRDefault="00B70583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H</w:t>
            </w:r>
            <w:r w:rsidR="004C7842" w:rsidRPr="00C34D7A">
              <w:rPr>
                <w:lang w:val="hr-HR"/>
              </w:rPr>
              <w:t>EP</w:t>
            </w:r>
            <w:r w:rsidRPr="00C34D7A">
              <w:rPr>
                <w:lang w:val="hr-HR"/>
              </w:rPr>
              <w:t xml:space="preserve"> </w:t>
            </w:r>
            <w:r w:rsidR="004C7842" w:rsidRPr="00C34D7A">
              <w:rPr>
                <w:lang w:val="hr-HR"/>
              </w:rPr>
              <w:t>operator distribucijskog sustava d.o.o. , Elektra Zagreb, Ulica grada Vukovara 37</w:t>
            </w:r>
          </w:p>
          <w:p w:rsidR="004C7842" w:rsidRPr="00C34D7A" w:rsidRDefault="004C7842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OIB 46830600751</w:t>
            </w:r>
          </w:p>
        </w:tc>
        <w:tc>
          <w:tcPr>
            <w:tcW w:w="2340" w:type="dxa"/>
            <w:shd w:val="clear" w:color="auto" w:fill="auto"/>
          </w:tcPr>
          <w:p w:rsidR="00C53DC3" w:rsidRPr="00C34D7A" w:rsidRDefault="004C7842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Računi za električnu energiju</w:t>
            </w:r>
          </w:p>
        </w:tc>
        <w:tc>
          <w:tcPr>
            <w:tcW w:w="1625" w:type="dxa"/>
            <w:shd w:val="clear" w:color="auto" w:fill="auto"/>
          </w:tcPr>
          <w:p w:rsidR="00C53DC3" w:rsidRPr="00C34D7A" w:rsidRDefault="004C7842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Glavnica 13.278,10</w:t>
            </w:r>
          </w:p>
          <w:p w:rsidR="004C7842" w:rsidRPr="00C34D7A" w:rsidRDefault="004C7842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Kte</w:t>
            </w:r>
          </w:p>
          <w:p w:rsidR="004C7842" w:rsidRPr="00C34D7A" w:rsidRDefault="004C7842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1.312,56</w:t>
            </w:r>
          </w:p>
          <w:p w:rsidR="004C7842" w:rsidRPr="00C34D7A" w:rsidRDefault="004C7842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Ukupno</w:t>
            </w:r>
          </w:p>
          <w:p w:rsidR="004C7842" w:rsidRPr="00C34D7A" w:rsidRDefault="004C7842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14.590,66</w:t>
            </w:r>
          </w:p>
        </w:tc>
        <w:tc>
          <w:tcPr>
            <w:tcW w:w="1441" w:type="dxa"/>
            <w:shd w:val="clear" w:color="auto" w:fill="auto"/>
          </w:tcPr>
          <w:p w:rsidR="00C53DC3" w:rsidRPr="00C34D7A" w:rsidRDefault="00C53DC3" w:rsidP="00C34D7A">
            <w:pPr>
              <w:jc w:val="right"/>
              <w:rPr>
                <w:lang w:val="hr-HR"/>
              </w:rPr>
            </w:pPr>
            <w:r w:rsidRPr="00C34D7A">
              <w:rPr>
                <w:lang w:val="hr-HR"/>
              </w:rPr>
              <w:t>0,00</w:t>
            </w:r>
          </w:p>
        </w:tc>
        <w:tc>
          <w:tcPr>
            <w:tcW w:w="1801" w:type="dxa"/>
            <w:shd w:val="clear" w:color="auto" w:fill="C0C0C0"/>
          </w:tcPr>
          <w:p w:rsidR="00C53DC3" w:rsidRPr="00C34D7A" w:rsidRDefault="004C7842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14.590,66</w:t>
            </w:r>
          </w:p>
        </w:tc>
        <w:tc>
          <w:tcPr>
            <w:tcW w:w="1621" w:type="dxa"/>
            <w:shd w:val="clear" w:color="auto" w:fill="auto"/>
          </w:tcPr>
          <w:p w:rsidR="00C53DC3" w:rsidRPr="00C34D7A" w:rsidRDefault="004C7842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Pristojba plaćena</w:t>
            </w:r>
          </w:p>
        </w:tc>
      </w:tr>
      <w:tr w:rsidR="00C53DC3" w:rsidRPr="00B023C9" w:rsidTr="00C34D7A">
        <w:trPr>
          <w:trHeight w:val="503"/>
        </w:trPr>
        <w:tc>
          <w:tcPr>
            <w:tcW w:w="1621" w:type="dxa"/>
            <w:shd w:val="clear" w:color="auto" w:fill="auto"/>
          </w:tcPr>
          <w:p w:rsidR="00C53DC3" w:rsidRPr="00C34D7A" w:rsidRDefault="00C53DC3" w:rsidP="00C34D7A">
            <w:pPr>
              <w:jc w:val="center"/>
              <w:rPr>
                <w:lang w:val="hr-HR"/>
              </w:rPr>
            </w:pPr>
          </w:p>
        </w:tc>
        <w:tc>
          <w:tcPr>
            <w:tcW w:w="2987" w:type="dxa"/>
            <w:shd w:val="clear" w:color="auto" w:fill="auto"/>
          </w:tcPr>
          <w:p w:rsidR="00C53DC3" w:rsidRPr="00C34D7A" w:rsidRDefault="00C53DC3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Žiro račun</w:t>
            </w:r>
            <w:r w:rsidR="004C7842" w:rsidRPr="00C34D7A">
              <w:rPr>
                <w:lang w:val="hr-HR"/>
              </w:rPr>
              <w:t xml:space="preserve"> PBZ</w:t>
            </w:r>
          </w:p>
        </w:tc>
        <w:tc>
          <w:tcPr>
            <w:tcW w:w="2340" w:type="dxa"/>
            <w:shd w:val="clear" w:color="auto" w:fill="auto"/>
          </w:tcPr>
          <w:p w:rsidR="00C53DC3" w:rsidRPr="00C34D7A" w:rsidRDefault="004C7842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2340009-1510077595</w:t>
            </w:r>
          </w:p>
        </w:tc>
        <w:tc>
          <w:tcPr>
            <w:tcW w:w="1625" w:type="dxa"/>
            <w:shd w:val="clear" w:color="auto" w:fill="auto"/>
          </w:tcPr>
          <w:p w:rsidR="00C53DC3" w:rsidRPr="00C34D7A" w:rsidRDefault="00C53DC3" w:rsidP="00C34D7A">
            <w:pPr>
              <w:jc w:val="right"/>
              <w:rPr>
                <w:b/>
                <w:lang w:val="hr-HR"/>
              </w:rPr>
            </w:pPr>
          </w:p>
        </w:tc>
        <w:tc>
          <w:tcPr>
            <w:tcW w:w="1441" w:type="dxa"/>
            <w:shd w:val="clear" w:color="auto" w:fill="auto"/>
          </w:tcPr>
          <w:p w:rsidR="00C53DC3" w:rsidRPr="00C34D7A" w:rsidRDefault="00C53DC3" w:rsidP="00C34D7A">
            <w:pPr>
              <w:jc w:val="right"/>
              <w:rPr>
                <w:lang w:val="hr-HR"/>
              </w:rPr>
            </w:pPr>
          </w:p>
        </w:tc>
        <w:tc>
          <w:tcPr>
            <w:tcW w:w="1801" w:type="dxa"/>
            <w:shd w:val="clear" w:color="auto" w:fill="C0C0C0"/>
          </w:tcPr>
          <w:p w:rsidR="00C53DC3" w:rsidRPr="00C34D7A" w:rsidRDefault="00C53DC3" w:rsidP="00C34D7A">
            <w:pPr>
              <w:jc w:val="right"/>
              <w:rPr>
                <w:b/>
                <w:lang w:val="hr-HR"/>
              </w:rPr>
            </w:pPr>
          </w:p>
        </w:tc>
        <w:tc>
          <w:tcPr>
            <w:tcW w:w="1621" w:type="dxa"/>
            <w:shd w:val="clear" w:color="auto" w:fill="auto"/>
          </w:tcPr>
          <w:p w:rsidR="00C53DC3" w:rsidRPr="00C34D7A" w:rsidRDefault="00C53DC3" w:rsidP="00D52778">
            <w:pPr>
              <w:rPr>
                <w:lang w:val="hr-HR"/>
              </w:rPr>
            </w:pPr>
          </w:p>
        </w:tc>
      </w:tr>
      <w:tr w:rsidR="00C53DC3" w:rsidRPr="00B023C9" w:rsidTr="00C34D7A">
        <w:trPr>
          <w:trHeight w:val="702"/>
        </w:trPr>
        <w:tc>
          <w:tcPr>
            <w:tcW w:w="1621" w:type="dxa"/>
            <w:shd w:val="clear" w:color="auto" w:fill="auto"/>
          </w:tcPr>
          <w:p w:rsidR="00CF3159" w:rsidRPr="00C34D7A" w:rsidRDefault="00CF3159" w:rsidP="00C34D7A">
            <w:pPr>
              <w:jc w:val="center"/>
              <w:rPr>
                <w:lang w:val="hr-HR"/>
              </w:rPr>
            </w:pPr>
          </w:p>
          <w:p w:rsidR="00403447" w:rsidRPr="00C34D7A" w:rsidRDefault="00D77F06" w:rsidP="00C34D7A">
            <w:pPr>
              <w:jc w:val="center"/>
              <w:rPr>
                <w:lang w:val="hr-HR"/>
              </w:rPr>
            </w:pPr>
            <w:r w:rsidRPr="00C34D7A">
              <w:rPr>
                <w:lang w:val="hr-HR"/>
              </w:rPr>
              <w:t>2</w:t>
            </w:r>
            <w:r w:rsidRPr="00C34D7A">
              <w:rPr>
                <w:lang w:val="hr-HR"/>
              </w:rPr>
              <w:br/>
            </w:r>
            <w:r w:rsidR="004C7842" w:rsidRPr="00C34D7A">
              <w:rPr>
                <w:lang w:val="hr-HR"/>
              </w:rPr>
              <w:t>08.04.16.</w:t>
            </w:r>
          </w:p>
        </w:tc>
        <w:tc>
          <w:tcPr>
            <w:tcW w:w="2987" w:type="dxa"/>
            <w:shd w:val="clear" w:color="auto" w:fill="auto"/>
          </w:tcPr>
          <w:p w:rsidR="00C53DC3" w:rsidRPr="00C34D7A" w:rsidRDefault="004C7842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H-ABDUCO d.o.o.</w:t>
            </w:r>
          </w:p>
          <w:p w:rsidR="004C7842" w:rsidRPr="00C34D7A" w:rsidRDefault="004C7842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Slavonska avenija 6a, zagreb</w:t>
            </w:r>
          </w:p>
          <w:p w:rsidR="004C7842" w:rsidRPr="00C34D7A" w:rsidRDefault="004C7842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OIB 13667298928</w:t>
            </w:r>
          </w:p>
        </w:tc>
        <w:tc>
          <w:tcPr>
            <w:tcW w:w="2340" w:type="dxa"/>
            <w:shd w:val="clear" w:color="auto" w:fill="auto"/>
          </w:tcPr>
          <w:p w:rsidR="00C53DC3" w:rsidRPr="00C34D7A" w:rsidRDefault="004C7842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Ugovor o kreditu Hypo Alpe Adria bank, Ugovor o ustupu tražbine banke kao cedenta i H-Abduco d.o.o. kao cesionara (06.06.2014.) Ov-1783/14</w:t>
            </w:r>
          </w:p>
        </w:tc>
        <w:tc>
          <w:tcPr>
            <w:tcW w:w="1625" w:type="dxa"/>
            <w:shd w:val="clear" w:color="auto" w:fill="auto"/>
          </w:tcPr>
          <w:p w:rsidR="00C53DC3" w:rsidRPr="00C34D7A" w:rsidRDefault="004C7842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Glavnica 3.280.522,80</w:t>
            </w:r>
          </w:p>
          <w:p w:rsidR="004C7842" w:rsidRPr="00C34D7A" w:rsidRDefault="004C7842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Kte</w:t>
            </w:r>
          </w:p>
          <w:p w:rsidR="004C7842" w:rsidRPr="00C34D7A" w:rsidRDefault="004C7842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5.639.312,38</w:t>
            </w:r>
          </w:p>
          <w:p w:rsidR="004C7842" w:rsidRPr="00C34D7A" w:rsidRDefault="004C7842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Trošak</w:t>
            </w:r>
          </w:p>
          <w:p w:rsidR="004C7842" w:rsidRPr="00C34D7A" w:rsidRDefault="004C7842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37.279,33</w:t>
            </w:r>
          </w:p>
          <w:p w:rsidR="004C7842" w:rsidRPr="00C34D7A" w:rsidRDefault="004C7842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Ukupno</w:t>
            </w:r>
          </w:p>
          <w:p w:rsidR="004C7842" w:rsidRPr="00C34D7A" w:rsidRDefault="004C7842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8.957.114,41</w:t>
            </w:r>
          </w:p>
        </w:tc>
        <w:tc>
          <w:tcPr>
            <w:tcW w:w="1441" w:type="dxa"/>
            <w:shd w:val="clear" w:color="auto" w:fill="auto"/>
          </w:tcPr>
          <w:p w:rsidR="00C53DC3" w:rsidRPr="00C34D7A" w:rsidRDefault="00D77F06" w:rsidP="00C34D7A">
            <w:pPr>
              <w:jc w:val="right"/>
              <w:rPr>
                <w:lang w:val="hr-HR"/>
              </w:rPr>
            </w:pPr>
            <w:r w:rsidRPr="00C34D7A">
              <w:rPr>
                <w:lang w:val="hr-HR"/>
              </w:rPr>
              <w:t>0,00</w:t>
            </w:r>
          </w:p>
        </w:tc>
        <w:tc>
          <w:tcPr>
            <w:tcW w:w="1801" w:type="dxa"/>
            <w:shd w:val="clear" w:color="auto" w:fill="C0C0C0"/>
          </w:tcPr>
          <w:p w:rsidR="00C53DC3" w:rsidRPr="00C34D7A" w:rsidRDefault="004C7842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8.957.114,41</w:t>
            </w:r>
          </w:p>
        </w:tc>
        <w:tc>
          <w:tcPr>
            <w:tcW w:w="1621" w:type="dxa"/>
            <w:shd w:val="clear" w:color="auto" w:fill="auto"/>
          </w:tcPr>
          <w:p w:rsidR="00C53DC3" w:rsidRPr="00C34D7A" w:rsidRDefault="004C7842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Pristojba nije plaćena</w:t>
            </w:r>
          </w:p>
        </w:tc>
      </w:tr>
      <w:tr w:rsidR="00C53DC3" w:rsidRPr="00B023C9" w:rsidTr="00C34D7A">
        <w:trPr>
          <w:trHeight w:val="489"/>
        </w:trPr>
        <w:tc>
          <w:tcPr>
            <w:tcW w:w="1621" w:type="dxa"/>
            <w:shd w:val="clear" w:color="auto" w:fill="auto"/>
          </w:tcPr>
          <w:p w:rsidR="00403447" w:rsidRPr="00C34D7A" w:rsidRDefault="00403447" w:rsidP="00642B89">
            <w:pPr>
              <w:rPr>
                <w:lang w:val="hr-HR"/>
              </w:rPr>
            </w:pPr>
          </w:p>
        </w:tc>
        <w:tc>
          <w:tcPr>
            <w:tcW w:w="2987" w:type="dxa"/>
            <w:shd w:val="clear" w:color="auto" w:fill="auto"/>
          </w:tcPr>
          <w:p w:rsidR="00C53DC3" w:rsidRPr="00C34D7A" w:rsidRDefault="00D77F06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Žiro račun</w:t>
            </w:r>
          </w:p>
        </w:tc>
        <w:tc>
          <w:tcPr>
            <w:tcW w:w="2340" w:type="dxa"/>
            <w:shd w:val="clear" w:color="auto" w:fill="auto"/>
          </w:tcPr>
          <w:p w:rsidR="00C53DC3" w:rsidRPr="00C34D7A" w:rsidRDefault="00C53DC3" w:rsidP="00D52778">
            <w:pPr>
              <w:rPr>
                <w:lang w:val="hr-HR"/>
              </w:rPr>
            </w:pPr>
          </w:p>
        </w:tc>
        <w:tc>
          <w:tcPr>
            <w:tcW w:w="1625" w:type="dxa"/>
            <w:shd w:val="clear" w:color="auto" w:fill="auto"/>
          </w:tcPr>
          <w:p w:rsidR="00C53DC3" w:rsidRPr="00C34D7A" w:rsidRDefault="00C53DC3" w:rsidP="00C34D7A">
            <w:pPr>
              <w:jc w:val="right"/>
              <w:rPr>
                <w:b/>
                <w:lang w:val="hr-HR"/>
              </w:rPr>
            </w:pPr>
          </w:p>
        </w:tc>
        <w:tc>
          <w:tcPr>
            <w:tcW w:w="1441" w:type="dxa"/>
            <w:shd w:val="clear" w:color="auto" w:fill="auto"/>
          </w:tcPr>
          <w:p w:rsidR="00C53DC3" w:rsidRPr="00C34D7A" w:rsidRDefault="00C53DC3" w:rsidP="00C34D7A">
            <w:pPr>
              <w:jc w:val="right"/>
              <w:rPr>
                <w:lang w:val="hr-HR"/>
              </w:rPr>
            </w:pPr>
          </w:p>
        </w:tc>
        <w:tc>
          <w:tcPr>
            <w:tcW w:w="1801" w:type="dxa"/>
            <w:shd w:val="clear" w:color="auto" w:fill="C0C0C0"/>
          </w:tcPr>
          <w:p w:rsidR="00C53DC3" w:rsidRPr="00C34D7A" w:rsidRDefault="00C53DC3" w:rsidP="00C34D7A">
            <w:pPr>
              <w:jc w:val="right"/>
              <w:rPr>
                <w:b/>
                <w:lang w:val="hr-HR"/>
              </w:rPr>
            </w:pPr>
          </w:p>
        </w:tc>
        <w:tc>
          <w:tcPr>
            <w:tcW w:w="1621" w:type="dxa"/>
            <w:shd w:val="clear" w:color="auto" w:fill="auto"/>
          </w:tcPr>
          <w:p w:rsidR="00C53DC3" w:rsidRPr="00C34D7A" w:rsidRDefault="00C53DC3" w:rsidP="00D52778">
            <w:pPr>
              <w:rPr>
                <w:lang w:val="hr-HR"/>
              </w:rPr>
            </w:pPr>
          </w:p>
        </w:tc>
      </w:tr>
      <w:tr w:rsidR="00CF3159" w:rsidRPr="00B023C9" w:rsidTr="00C34D7A">
        <w:trPr>
          <w:trHeight w:val="747"/>
        </w:trPr>
        <w:tc>
          <w:tcPr>
            <w:tcW w:w="1621" w:type="dxa"/>
            <w:shd w:val="clear" w:color="auto" w:fill="auto"/>
          </w:tcPr>
          <w:p w:rsidR="00CF3159" w:rsidRPr="00C34D7A" w:rsidRDefault="00CF3159" w:rsidP="00C34D7A">
            <w:pPr>
              <w:jc w:val="center"/>
              <w:rPr>
                <w:lang w:val="hr-HR"/>
              </w:rPr>
            </w:pPr>
          </w:p>
          <w:p w:rsidR="00403447" w:rsidRPr="00C34D7A" w:rsidRDefault="00D77F06" w:rsidP="00C34D7A">
            <w:pPr>
              <w:jc w:val="center"/>
              <w:rPr>
                <w:lang w:val="hr-HR"/>
              </w:rPr>
            </w:pPr>
            <w:r w:rsidRPr="00C34D7A">
              <w:rPr>
                <w:lang w:val="hr-HR"/>
              </w:rPr>
              <w:t>3</w:t>
            </w:r>
          </w:p>
          <w:p w:rsidR="00D77F06" w:rsidRPr="00C34D7A" w:rsidRDefault="00642B89" w:rsidP="00C34D7A">
            <w:pPr>
              <w:jc w:val="center"/>
              <w:rPr>
                <w:lang w:val="hr-HR"/>
              </w:rPr>
            </w:pPr>
            <w:r w:rsidRPr="00C34D7A">
              <w:rPr>
                <w:lang w:val="hr-HR"/>
              </w:rPr>
              <w:t>15.04.16.</w:t>
            </w:r>
          </w:p>
        </w:tc>
        <w:tc>
          <w:tcPr>
            <w:tcW w:w="2987" w:type="dxa"/>
            <w:shd w:val="clear" w:color="auto" w:fill="auto"/>
          </w:tcPr>
          <w:p w:rsidR="00D77F06" w:rsidRPr="00C34D7A" w:rsidRDefault="00642B89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RH, Ministarstvo financija</w:t>
            </w:r>
          </w:p>
          <w:p w:rsidR="00642B89" w:rsidRPr="00C34D7A" w:rsidRDefault="00642B89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Porezna uprava, koju zastupa Županijsko državno odvjetništvo u Veliko Gorici</w:t>
            </w:r>
          </w:p>
          <w:p w:rsidR="00642B89" w:rsidRPr="00C34D7A" w:rsidRDefault="00642B89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OIB 1868316481</w:t>
            </w:r>
          </w:p>
        </w:tc>
        <w:tc>
          <w:tcPr>
            <w:tcW w:w="2340" w:type="dxa"/>
            <w:shd w:val="clear" w:color="auto" w:fill="auto"/>
          </w:tcPr>
          <w:p w:rsidR="00CF3159" w:rsidRPr="00C34D7A" w:rsidRDefault="00642B89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Porezi i doprinosi</w:t>
            </w:r>
          </w:p>
          <w:p w:rsidR="00642B89" w:rsidRPr="00C34D7A" w:rsidRDefault="00642B89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Javna davanja</w:t>
            </w:r>
          </w:p>
          <w:p w:rsidR="00642B89" w:rsidRPr="00C34D7A" w:rsidRDefault="00642B89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Ovr-587/2011</w:t>
            </w:r>
          </w:p>
          <w:p w:rsidR="00642B89" w:rsidRPr="00C34D7A" w:rsidRDefault="00642B89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Od 22.08.2011.</w:t>
            </w:r>
          </w:p>
          <w:p w:rsidR="00642B89" w:rsidRPr="00C34D7A" w:rsidRDefault="00642B89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Općinski sud Velika Gorica</w:t>
            </w:r>
          </w:p>
        </w:tc>
        <w:tc>
          <w:tcPr>
            <w:tcW w:w="1625" w:type="dxa"/>
            <w:shd w:val="clear" w:color="auto" w:fill="auto"/>
          </w:tcPr>
          <w:p w:rsidR="00CF3159" w:rsidRPr="00C34D7A" w:rsidRDefault="00642B89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959.686,17</w:t>
            </w:r>
          </w:p>
        </w:tc>
        <w:tc>
          <w:tcPr>
            <w:tcW w:w="1441" w:type="dxa"/>
            <w:shd w:val="clear" w:color="auto" w:fill="auto"/>
          </w:tcPr>
          <w:p w:rsidR="00CF3159" w:rsidRPr="00C34D7A" w:rsidRDefault="00D77F06" w:rsidP="00C34D7A">
            <w:pPr>
              <w:jc w:val="right"/>
              <w:rPr>
                <w:lang w:val="hr-HR"/>
              </w:rPr>
            </w:pPr>
            <w:r w:rsidRPr="00C34D7A">
              <w:rPr>
                <w:lang w:val="hr-HR"/>
              </w:rPr>
              <w:t>0,00</w:t>
            </w:r>
          </w:p>
        </w:tc>
        <w:tc>
          <w:tcPr>
            <w:tcW w:w="1801" w:type="dxa"/>
            <w:shd w:val="clear" w:color="auto" w:fill="C0C0C0"/>
          </w:tcPr>
          <w:p w:rsidR="00CF3159" w:rsidRPr="00C34D7A" w:rsidRDefault="00642B89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959.686,17</w:t>
            </w:r>
          </w:p>
        </w:tc>
        <w:tc>
          <w:tcPr>
            <w:tcW w:w="1621" w:type="dxa"/>
            <w:shd w:val="clear" w:color="auto" w:fill="auto"/>
          </w:tcPr>
          <w:p w:rsidR="00CF3159" w:rsidRPr="00C34D7A" w:rsidRDefault="00D77F06" w:rsidP="00D52778">
            <w:pPr>
              <w:rPr>
                <w:lang w:val="hr-HR"/>
              </w:rPr>
            </w:pPr>
            <w:r w:rsidRPr="00C34D7A">
              <w:rPr>
                <w:lang w:val="hr-HR"/>
              </w:rPr>
              <w:t>Osobođen plaćanja pristojbe</w:t>
            </w:r>
          </w:p>
        </w:tc>
      </w:tr>
      <w:tr w:rsidR="00B023C9" w:rsidRPr="00B023C9" w:rsidTr="00C34D7A">
        <w:trPr>
          <w:trHeight w:val="267"/>
        </w:trPr>
        <w:tc>
          <w:tcPr>
            <w:tcW w:w="1621" w:type="dxa"/>
            <w:shd w:val="clear" w:color="auto" w:fill="auto"/>
          </w:tcPr>
          <w:p w:rsidR="00B023C9" w:rsidRPr="00C34D7A" w:rsidRDefault="00642B89" w:rsidP="00C34D7A">
            <w:pPr>
              <w:jc w:val="center"/>
              <w:rPr>
                <w:lang w:val="hr-HR"/>
              </w:rPr>
            </w:pPr>
            <w:r w:rsidRPr="00C34D7A">
              <w:rPr>
                <w:lang w:val="hr-HR"/>
              </w:rPr>
              <w:t>1414</w:t>
            </w:r>
          </w:p>
          <w:p w:rsidR="00403447" w:rsidRPr="00C34D7A" w:rsidRDefault="00403447" w:rsidP="00C34D7A">
            <w:pPr>
              <w:jc w:val="center"/>
              <w:rPr>
                <w:lang w:val="hr-HR"/>
              </w:rPr>
            </w:pPr>
          </w:p>
        </w:tc>
        <w:tc>
          <w:tcPr>
            <w:tcW w:w="2987" w:type="dxa"/>
            <w:shd w:val="clear" w:color="auto" w:fill="auto"/>
          </w:tcPr>
          <w:p w:rsidR="00B023C9" w:rsidRPr="00C34D7A" w:rsidRDefault="00AF52A7" w:rsidP="00D52778">
            <w:pPr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UKUPNO</w:t>
            </w:r>
          </w:p>
        </w:tc>
        <w:tc>
          <w:tcPr>
            <w:tcW w:w="2340" w:type="dxa"/>
            <w:shd w:val="clear" w:color="auto" w:fill="auto"/>
          </w:tcPr>
          <w:p w:rsidR="00B023C9" w:rsidRPr="00C34D7A" w:rsidRDefault="00B023C9" w:rsidP="00D52778">
            <w:pPr>
              <w:rPr>
                <w:lang w:val="hr-HR"/>
              </w:rPr>
            </w:pPr>
          </w:p>
        </w:tc>
        <w:tc>
          <w:tcPr>
            <w:tcW w:w="1625" w:type="dxa"/>
            <w:shd w:val="clear" w:color="auto" w:fill="auto"/>
          </w:tcPr>
          <w:p w:rsidR="00B023C9" w:rsidRPr="00C34D7A" w:rsidRDefault="00642B89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9.931.391,24</w:t>
            </w:r>
          </w:p>
        </w:tc>
        <w:tc>
          <w:tcPr>
            <w:tcW w:w="1441" w:type="dxa"/>
            <w:shd w:val="clear" w:color="auto" w:fill="auto"/>
          </w:tcPr>
          <w:p w:rsidR="00B023C9" w:rsidRPr="00C34D7A" w:rsidRDefault="00B023C9" w:rsidP="00C34D7A">
            <w:pPr>
              <w:jc w:val="right"/>
              <w:rPr>
                <w:lang w:val="hr-HR"/>
              </w:rPr>
            </w:pPr>
          </w:p>
        </w:tc>
        <w:tc>
          <w:tcPr>
            <w:tcW w:w="1801" w:type="dxa"/>
            <w:shd w:val="clear" w:color="auto" w:fill="C0C0C0"/>
          </w:tcPr>
          <w:p w:rsidR="00B023C9" w:rsidRPr="00C34D7A" w:rsidRDefault="00642B89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9.931.391,24</w:t>
            </w:r>
          </w:p>
        </w:tc>
        <w:tc>
          <w:tcPr>
            <w:tcW w:w="1621" w:type="dxa"/>
            <w:shd w:val="clear" w:color="auto" w:fill="auto"/>
          </w:tcPr>
          <w:p w:rsidR="00B023C9" w:rsidRPr="00C34D7A" w:rsidRDefault="00B023C9" w:rsidP="00D52778">
            <w:pPr>
              <w:rPr>
                <w:lang w:val="hr-HR"/>
              </w:rPr>
            </w:pPr>
          </w:p>
        </w:tc>
      </w:tr>
    </w:tbl>
    <w:p w:rsidR="00527201" w:rsidRPr="00B023C9" w:rsidRDefault="00527201">
      <w:pPr>
        <w:rPr>
          <w:lang w:val="hr-HR"/>
        </w:rPr>
      </w:pP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  <w:t>Stečajni upravitelj:</w:t>
      </w:r>
    </w:p>
    <w:p w:rsidR="004E0E3F" w:rsidRDefault="00527201" w:rsidP="00B023C9">
      <w:pPr>
        <w:rPr>
          <w:lang w:val="hr-HR"/>
        </w:rPr>
      </w:pP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  <w:t>Jerko Duško Suić</w:t>
      </w:r>
    </w:p>
    <w:p w:rsidR="00403447" w:rsidRDefault="00403447" w:rsidP="00403447">
      <w:pPr>
        <w:rPr>
          <w:lang w:val="hr-HR"/>
        </w:rPr>
      </w:pPr>
    </w:p>
    <w:p w:rsidR="00403447" w:rsidRDefault="00403447" w:rsidP="00403447">
      <w:pPr>
        <w:rPr>
          <w:lang w:val="hr-HR"/>
        </w:rPr>
      </w:pPr>
    </w:p>
    <w:p w:rsidR="00C34D7A" w:rsidRPr="00B023C9" w:rsidRDefault="00C34D7A" w:rsidP="00C34D7A">
      <w:pPr>
        <w:rPr>
          <w:lang w:val="hr-HR"/>
        </w:rPr>
      </w:pPr>
      <w:r>
        <w:rPr>
          <w:lang w:val="hr-HR"/>
        </w:rPr>
        <w:lastRenderedPageBreak/>
        <w:t xml:space="preserve">AMBALAŽA GORICA   </w:t>
      </w:r>
      <w:r w:rsidRPr="00B023C9">
        <w:rPr>
          <w:lang w:val="hr-HR"/>
        </w:rPr>
        <w:t>d.o.o. u stečaju</w:t>
      </w:r>
    </w:p>
    <w:p w:rsidR="00D95A7F" w:rsidRDefault="00C34D7A" w:rsidP="00403447">
      <w:pPr>
        <w:rPr>
          <w:lang w:val="hr-HR"/>
        </w:rPr>
      </w:pPr>
      <w:r>
        <w:rPr>
          <w:lang w:val="hr-HR"/>
        </w:rPr>
        <w:t>Predmet: 66 St-1563/15</w:t>
      </w:r>
    </w:p>
    <w:p w:rsidR="00B023C9" w:rsidRPr="00B023C9" w:rsidRDefault="00B023C9" w:rsidP="00B023C9">
      <w:pPr>
        <w:pStyle w:val="Naslov1"/>
        <w:jc w:val="center"/>
        <w:rPr>
          <w:sz w:val="24"/>
        </w:rPr>
      </w:pPr>
      <w:r>
        <w:rPr>
          <w:sz w:val="24"/>
        </w:rPr>
        <w:t>TABLICA STEČAJNOG SUCA</w:t>
      </w:r>
    </w:p>
    <w:p w:rsidR="00B023C9" w:rsidRDefault="00B023C9" w:rsidP="00B023C9">
      <w:pPr>
        <w:pStyle w:val="Naslov1"/>
        <w:jc w:val="center"/>
        <w:rPr>
          <w:sz w:val="24"/>
        </w:rPr>
      </w:pPr>
      <w:r w:rsidRPr="00B023C9">
        <w:rPr>
          <w:sz w:val="24"/>
        </w:rPr>
        <w:t xml:space="preserve">DRUGI </w:t>
      </w:r>
      <w:r w:rsidR="003A21F5">
        <w:rPr>
          <w:sz w:val="24"/>
        </w:rPr>
        <w:t xml:space="preserve">VIŠI </w:t>
      </w:r>
      <w:r w:rsidRPr="00B023C9">
        <w:rPr>
          <w:sz w:val="24"/>
        </w:rPr>
        <w:t>ISPLATNI RED</w:t>
      </w:r>
    </w:p>
    <w:p w:rsidR="00C34D7A" w:rsidRDefault="00C34D7A" w:rsidP="00C34D7A">
      <w:pPr>
        <w:rPr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21"/>
        <w:gridCol w:w="2987"/>
        <w:gridCol w:w="2340"/>
        <w:gridCol w:w="1625"/>
        <w:gridCol w:w="1441"/>
        <w:gridCol w:w="1801"/>
        <w:gridCol w:w="1621"/>
      </w:tblGrid>
      <w:tr w:rsidR="00C34D7A" w:rsidRPr="00C34D7A" w:rsidTr="00C34D7A">
        <w:trPr>
          <w:trHeight w:val="489"/>
        </w:trPr>
        <w:tc>
          <w:tcPr>
            <w:tcW w:w="1621" w:type="dxa"/>
            <w:shd w:val="clear" w:color="auto" w:fill="auto"/>
          </w:tcPr>
          <w:p w:rsidR="00C34D7A" w:rsidRPr="00C34D7A" w:rsidRDefault="00C34D7A" w:rsidP="00C34D7A">
            <w:pPr>
              <w:jc w:val="center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Broj prijave i datum</w:t>
            </w:r>
          </w:p>
        </w:tc>
        <w:tc>
          <w:tcPr>
            <w:tcW w:w="2987" w:type="dxa"/>
            <w:shd w:val="clear" w:color="auto" w:fill="auto"/>
          </w:tcPr>
          <w:p w:rsidR="00C34D7A" w:rsidRPr="00C34D7A" w:rsidRDefault="00C34D7A" w:rsidP="00C34D7A">
            <w:pPr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Naziv vjerovnika i adresa</w:t>
            </w:r>
          </w:p>
        </w:tc>
        <w:tc>
          <w:tcPr>
            <w:tcW w:w="2340" w:type="dxa"/>
            <w:shd w:val="clear" w:color="auto" w:fill="auto"/>
          </w:tcPr>
          <w:p w:rsidR="00C34D7A" w:rsidRPr="00C34D7A" w:rsidRDefault="00C34D7A" w:rsidP="00C34D7A">
            <w:pPr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Osnova tražbine</w:t>
            </w:r>
          </w:p>
        </w:tc>
        <w:tc>
          <w:tcPr>
            <w:tcW w:w="1625" w:type="dxa"/>
            <w:shd w:val="clear" w:color="auto" w:fill="auto"/>
          </w:tcPr>
          <w:p w:rsidR="00C34D7A" w:rsidRPr="00C34D7A" w:rsidRDefault="00C34D7A" w:rsidP="00C34D7A">
            <w:pPr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Iznos tražbine – prijavljeno</w:t>
            </w:r>
          </w:p>
        </w:tc>
        <w:tc>
          <w:tcPr>
            <w:tcW w:w="1441" w:type="dxa"/>
            <w:shd w:val="clear" w:color="auto" w:fill="auto"/>
          </w:tcPr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Osporeno</w:t>
            </w:r>
          </w:p>
        </w:tc>
        <w:tc>
          <w:tcPr>
            <w:tcW w:w="1801" w:type="dxa"/>
            <w:shd w:val="clear" w:color="auto" w:fill="C0C0C0"/>
          </w:tcPr>
          <w:p w:rsidR="00C34D7A" w:rsidRPr="00C34D7A" w:rsidRDefault="00C34D7A" w:rsidP="00C34D7A">
            <w:pPr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Priznato</w:t>
            </w:r>
          </w:p>
        </w:tc>
        <w:tc>
          <w:tcPr>
            <w:tcW w:w="1621" w:type="dxa"/>
            <w:shd w:val="clear" w:color="auto" w:fill="auto"/>
          </w:tcPr>
          <w:p w:rsidR="00C34D7A" w:rsidRPr="00C34D7A" w:rsidRDefault="00C34D7A" w:rsidP="00C34D7A">
            <w:pPr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Osporavatelj</w:t>
            </w:r>
          </w:p>
        </w:tc>
      </w:tr>
      <w:tr w:rsidR="00C34D7A" w:rsidRPr="00B023C9" w:rsidTr="00C34D7A">
        <w:trPr>
          <w:trHeight w:val="747"/>
        </w:trPr>
        <w:tc>
          <w:tcPr>
            <w:tcW w:w="1621" w:type="dxa"/>
            <w:shd w:val="clear" w:color="auto" w:fill="auto"/>
          </w:tcPr>
          <w:p w:rsidR="00C34D7A" w:rsidRPr="00C34D7A" w:rsidRDefault="00C34D7A" w:rsidP="00C34D7A">
            <w:pPr>
              <w:jc w:val="center"/>
              <w:rPr>
                <w:lang w:val="hr-HR"/>
              </w:rPr>
            </w:pPr>
            <w:r w:rsidRPr="00C34D7A">
              <w:rPr>
                <w:lang w:val="hr-HR"/>
              </w:rPr>
              <w:t>1</w:t>
            </w:r>
          </w:p>
          <w:p w:rsidR="00C34D7A" w:rsidRPr="00C34D7A" w:rsidRDefault="00C34D7A" w:rsidP="00C34D7A">
            <w:pPr>
              <w:jc w:val="center"/>
              <w:rPr>
                <w:lang w:val="hr-HR"/>
              </w:rPr>
            </w:pPr>
            <w:r w:rsidRPr="00C34D7A">
              <w:rPr>
                <w:lang w:val="hr-HR"/>
              </w:rPr>
              <w:t>01.03.16.</w:t>
            </w:r>
          </w:p>
        </w:tc>
        <w:tc>
          <w:tcPr>
            <w:tcW w:w="2987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HEP operator distribucijskog sustava d.o.o. , Elektra Zagreb, Ulica grada Vukovara 37</w:t>
            </w:r>
          </w:p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OIB 46830600751</w:t>
            </w:r>
          </w:p>
        </w:tc>
        <w:tc>
          <w:tcPr>
            <w:tcW w:w="2340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Računi za električnu energiju</w:t>
            </w:r>
          </w:p>
        </w:tc>
        <w:tc>
          <w:tcPr>
            <w:tcW w:w="1625" w:type="dxa"/>
            <w:shd w:val="clear" w:color="auto" w:fill="auto"/>
          </w:tcPr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Glavnica 13.278,10</w:t>
            </w:r>
          </w:p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Kte</w:t>
            </w:r>
          </w:p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1.312,56</w:t>
            </w:r>
          </w:p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Ukupno</w:t>
            </w:r>
          </w:p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14.590,66</w:t>
            </w:r>
          </w:p>
        </w:tc>
        <w:tc>
          <w:tcPr>
            <w:tcW w:w="1441" w:type="dxa"/>
            <w:shd w:val="clear" w:color="auto" w:fill="auto"/>
          </w:tcPr>
          <w:p w:rsidR="00C34D7A" w:rsidRPr="00C34D7A" w:rsidRDefault="00C34D7A" w:rsidP="00C34D7A">
            <w:pPr>
              <w:jc w:val="right"/>
              <w:rPr>
                <w:lang w:val="hr-HR"/>
              </w:rPr>
            </w:pPr>
            <w:r w:rsidRPr="00C34D7A">
              <w:rPr>
                <w:lang w:val="hr-HR"/>
              </w:rPr>
              <w:t>0,00</w:t>
            </w:r>
          </w:p>
        </w:tc>
        <w:tc>
          <w:tcPr>
            <w:tcW w:w="1801" w:type="dxa"/>
            <w:shd w:val="clear" w:color="auto" w:fill="C0C0C0"/>
          </w:tcPr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14.590,66</w:t>
            </w:r>
          </w:p>
        </w:tc>
        <w:tc>
          <w:tcPr>
            <w:tcW w:w="1621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</w:p>
        </w:tc>
      </w:tr>
      <w:tr w:rsidR="00C34D7A" w:rsidRPr="00B023C9" w:rsidTr="00C34D7A">
        <w:trPr>
          <w:trHeight w:val="503"/>
        </w:trPr>
        <w:tc>
          <w:tcPr>
            <w:tcW w:w="1621" w:type="dxa"/>
            <w:shd w:val="clear" w:color="auto" w:fill="auto"/>
          </w:tcPr>
          <w:p w:rsidR="00C34D7A" w:rsidRPr="00C34D7A" w:rsidRDefault="00C34D7A" w:rsidP="00C34D7A">
            <w:pPr>
              <w:jc w:val="center"/>
              <w:rPr>
                <w:lang w:val="hr-HR"/>
              </w:rPr>
            </w:pPr>
          </w:p>
        </w:tc>
        <w:tc>
          <w:tcPr>
            <w:tcW w:w="2987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Žiro račun PBZ</w:t>
            </w:r>
          </w:p>
        </w:tc>
        <w:tc>
          <w:tcPr>
            <w:tcW w:w="2340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2340009-1510077595</w:t>
            </w:r>
          </w:p>
        </w:tc>
        <w:tc>
          <w:tcPr>
            <w:tcW w:w="1625" w:type="dxa"/>
            <w:shd w:val="clear" w:color="auto" w:fill="auto"/>
          </w:tcPr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</w:p>
        </w:tc>
        <w:tc>
          <w:tcPr>
            <w:tcW w:w="1441" w:type="dxa"/>
            <w:shd w:val="clear" w:color="auto" w:fill="auto"/>
          </w:tcPr>
          <w:p w:rsidR="00C34D7A" w:rsidRPr="00C34D7A" w:rsidRDefault="00C34D7A" w:rsidP="00C34D7A">
            <w:pPr>
              <w:jc w:val="right"/>
              <w:rPr>
                <w:lang w:val="hr-HR"/>
              </w:rPr>
            </w:pPr>
          </w:p>
        </w:tc>
        <w:tc>
          <w:tcPr>
            <w:tcW w:w="1801" w:type="dxa"/>
            <w:shd w:val="clear" w:color="auto" w:fill="C0C0C0"/>
          </w:tcPr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</w:p>
        </w:tc>
        <w:tc>
          <w:tcPr>
            <w:tcW w:w="1621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</w:p>
        </w:tc>
      </w:tr>
      <w:tr w:rsidR="00C34D7A" w:rsidRPr="00B023C9" w:rsidTr="00C34D7A">
        <w:trPr>
          <w:trHeight w:val="702"/>
        </w:trPr>
        <w:tc>
          <w:tcPr>
            <w:tcW w:w="1621" w:type="dxa"/>
            <w:shd w:val="clear" w:color="auto" w:fill="auto"/>
          </w:tcPr>
          <w:p w:rsidR="00C34D7A" w:rsidRPr="00C34D7A" w:rsidRDefault="00C34D7A" w:rsidP="00C34D7A">
            <w:pPr>
              <w:jc w:val="center"/>
              <w:rPr>
                <w:lang w:val="hr-HR"/>
              </w:rPr>
            </w:pPr>
          </w:p>
          <w:p w:rsidR="00C34D7A" w:rsidRPr="00C34D7A" w:rsidRDefault="00C34D7A" w:rsidP="00C34D7A">
            <w:pPr>
              <w:jc w:val="center"/>
              <w:rPr>
                <w:lang w:val="hr-HR"/>
              </w:rPr>
            </w:pPr>
            <w:r w:rsidRPr="00C34D7A">
              <w:rPr>
                <w:lang w:val="hr-HR"/>
              </w:rPr>
              <w:t>2</w:t>
            </w:r>
            <w:r w:rsidRPr="00C34D7A">
              <w:rPr>
                <w:lang w:val="hr-HR"/>
              </w:rPr>
              <w:br/>
              <w:t>08.04.16.</w:t>
            </w:r>
          </w:p>
        </w:tc>
        <w:tc>
          <w:tcPr>
            <w:tcW w:w="2987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H-ABDUCO d.o.o.</w:t>
            </w:r>
          </w:p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Slavonska avenija 6a, zagreb</w:t>
            </w:r>
          </w:p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OIB 13667298928</w:t>
            </w:r>
          </w:p>
        </w:tc>
        <w:tc>
          <w:tcPr>
            <w:tcW w:w="2340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Ugovor o kreditu Hypo Alpe Adria bank, Ugovor o ustupu tražbine banke kao cedenta i H-Abduco d.o.o. kao cesionara (06.06.2014.) Ov-1783/14</w:t>
            </w:r>
          </w:p>
        </w:tc>
        <w:tc>
          <w:tcPr>
            <w:tcW w:w="1625" w:type="dxa"/>
            <w:shd w:val="clear" w:color="auto" w:fill="auto"/>
          </w:tcPr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Glavnica 3.280.522,80</w:t>
            </w:r>
          </w:p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Kte</w:t>
            </w:r>
          </w:p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5.639.312,38</w:t>
            </w:r>
          </w:p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Trošak</w:t>
            </w:r>
          </w:p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37.279,33</w:t>
            </w:r>
          </w:p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Ukupno</w:t>
            </w:r>
          </w:p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8.957.114,41</w:t>
            </w:r>
          </w:p>
        </w:tc>
        <w:tc>
          <w:tcPr>
            <w:tcW w:w="1441" w:type="dxa"/>
            <w:shd w:val="clear" w:color="auto" w:fill="auto"/>
          </w:tcPr>
          <w:p w:rsidR="00C34D7A" w:rsidRPr="00C34D7A" w:rsidRDefault="00C34D7A" w:rsidP="00C34D7A">
            <w:pPr>
              <w:jc w:val="right"/>
              <w:rPr>
                <w:lang w:val="hr-HR"/>
              </w:rPr>
            </w:pPr>
            <w:r w:rsidRPr="00C34D7A">
              <w:rPr>
                <w:lang w:val="hr-HR"/>
              </w:rPr>
              <w:t>0,00</w:t>
            </w:r>
          </w:p>
        </w:tc>
        <w:tc>
          <w:tcPr>
            <w:tcW w:w="1801" w:type="dxa"/>
            <w:shd w:val="clear" w:color="auto" w:fill="C0C0C0"/>
          </w:tcPr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8.957.114,41</w:t>
            </w:r>
          </w:p>
        </w:tc>
        <w:tc>
          <w:tcPr>
            <w:tcW w:w="1621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</w:p>
        </w:tc>
      </w:tr>
      <w:tr w:rsidR="00C34D7A" w:rsidRPr="00B023C9" w:rsidTr="00C34D7A">
        <w:trPr>
          <w:trHeight w:val="489"/>
        </w:trPr>
        <w:tc>
          <w:tcPr>
            <w:tcW w:w="1621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</w:p>
        </w:tc>
        <w:tc>
          <w:tcPr>
            <w:tcW w:w="2987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Žiro račun</w:t>
            </w:r>
          </w:p>
        </w:tc>
        <w:tc>
          <w:tcPr>
            <w:tcW w:w="2340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</w:p>
        </w:tc>
        <w:tc>
          <w:tcPr>
            <w:tcW w:w="1625" w:type="dxa"/>
            <w:shd w:val="clear" w:color="auto" w:fill="auto"/>
          </w:tcPr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</w:p>
        </w:tc>
        <w:tc>
          <w:tcPr>
            <w:tcW w:w="1441" w:type="dxa"/>
            <w:shd w:val="clear" w:color="auto" w:fill="auto"/>
          </w:tcPr>
          <w:p w:rsidR="00C34D7A" w:rsidRPr="00C34D7A" w:rsidRDefault="00C34D7A" w:rsidP="00C34D7A">
            <w:pPr>
              <w:jc w:val="right"/>
              <w:rPr>
                <w:lang w:val="hr-HR"/>
              </w:rPr>
            </w:pPr>
          </w:p>
        </w:tc>
        <w:tc>
          <w:tcPr>
            <w:tcW w:w="1801" w:type="dxa"/>
            <w:shd w:val="clear" w:color="auto" w:fill="C0C0C0"/>
          </w:tcPr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</w:p>
        </w:tc>
        <w:tc>
          <w:tcPr>
            <w:tcW w:w="1621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</w:p>
        </w:tc>
      </w:tr>
      <w:tr w:rsidR="00C34D7A" w:rsidRPr="00B023C9" w:rsidTr="00C34D7A">
        <w:trPr>
          <w:trHeight w:val="747"/>
        </w:trPr>
        <w:tc>
          <w:tcPr>
            <w:tcW w:w="1621" w:type="dxa"/>
            <w:shd w:val="clear" w:color="auto" w:fill="auto"/>
          </w:tcPr>
          <w:p w:rsidR="00C34D7A" w:rsidRPr="00C34D7A" w:rsidRDefault="00C34D7A" w:rsidP="00C34D7A">
            <w:pPr>
              <w:jc w:val="center"/>
              <w:rPr>
                <w:lang w:val="hr-HR"/>
              </w:rPr>
            </w:pPr>
          </w:p>
          <w:p w:rsidR="00C34D7A" w:rsidRPr="00C34D7A" w:rsidRDefault="00C34D7A" w:rsidP="00C34D7A">
            <w:pPr>
              <w:jc w:val="center"/>
              <w:rPr>
                <w:lang w:val="hr-HR"/>
              </w:rPr>
            </w:pPr>
            <w:r w:rsidRPr="00C34D7A">
              <w:rPr>
                <w:lang w:val="hr-HR"/>
              </w:rPr>
              <w:t>3</w:t>
            </w:r>
          </w:p>
          <w:p w:rsidR="00C34D7A" w:rsidRPr="00C34D7A" w:rsidRDefault="00C34D7A" w:rsidP="00C34D7A">
            <w:pPr>
              <w:jc w:val="center"/>
              <w:rPr>
                <w:lang w:val="hr-HR"/>
              </w:rPr>
            </w:pPr>
            <w:r w:rsidRPr="00C34D7A">
              <w:rPr>
                <w:lang w:val="hr-HR"/>
              </w:rPr>
              <w:t>15.04.16.</w:t>
            </w:r>
          </w:p>
        </w:tc>
        <w:tc>
          <w:tcPr>
            <w:tcW w:w="2987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RH, Ministarstvo financija</w:t>
            </w:r>
          </w:p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Porezna uprava, koju zastupa Županijsko državno odvjetništvo u Veliko Gorici</w:t>
            </w:r>
          </w:p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OIB 1868316481</w:t>
            </w:r>
          </w:p>
        </w:tc>
        <w:tc>
          <w:tcPr>
            <w:tcW w:w="2340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Porezi i doprinosi</w:t>
            </w:r>
          </w:p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Javna davanja</w:t>
            </w:r>
          </w:p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Ovr-587/2011</w:t>
            </w:r>
          </w:p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Od 22.08.2011.</w:t>
            </w:r>
          </w:p>
          <w:p w:rsidR="00C34D7A" w:rsidRPr="00C34D7A" w:rsidRDefault="00C34D7A" w:rsidP="00C34D7A">
            <w:pPr>
              <w:rPr>
                <w:lang w:val="hr-HR"/>
              </w:rPr>
            </w:pPr>
            <w:r w:rsidRPr="00C34D7A">
              <w:rPr>
                <w:lang w:val="hr-HR"/>
              </w:rPr>
              <w:t>Općinski sud Velika Gorica</w:t>
            </w:r>
          </w:p>
        </w:tc>
        <w:tc>
          <w:tcPr>
            <w:tcW w:w="1625" w:type="dxa"/>
            <w:shd w:val="clear" w:color="auto" w:fill="auto"/>
          </w:tcPr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959.686,17</w:t>
            </w:r>
          </w:p>
        </w:tc>
        <w:tc>
          <w:tcPr>
            <w:tcW w:w="1441" w:type="dxa"/>
            <w:shd w:val="clear" w:color="auto" w:fill="auto"/>
          </w:tcPr>
          <w:p w:rsidR="00C34D7A" w:rsidRPr="00C34D7A" w:rsidRDefault="00C34D7A" w:rsidP="00C34D7A">
            <w:pPr>
              <w:jc w:val="right"/>
              <w:rPr>
                <w:lang w:val="hr-HR"/>
              </w:rPr>
            </w:pPr>
            <w:r w:rsidRPr="00C34D7A">
              <w:rPr>
                <w:lang w:val="hr-HR"/>
              </w:rPr>
              <w:t>0,00</w:t>
            </w:r>
          </w:p>
        </w:tc>
        <w:tc>
          <w:tcPr>
            <w:tcW w:w="1801" w:type="dxa"/>
            <w:shd w:val="clear" w:color="auto" w:fill="C0C0C0"/>
          </w:tcPr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959.686,17</w:t>
            </w:r>
          </w:p>
        </w:tc>
        <w:tc>
          <w:tcPr>
            <w:tcW w:w="1621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</w:p>
        </w:tc>
      </w:tr>
      <w:tr w:rsidR="00C34D7A" w:rsidRPr="00B023C9" w:rsidTr="00C34D7A">
        <w:trPr>
          <w:trHeight w:val="267"/>
        </w:trPr>
        <w:tc>
          <w:tcPr>
            <w:tcW w:w="1621" w:type="dxa"/>
            <w:shd w:val="clear" w:color="auto" w:fill="auto"/>
          </w:tcPr>
          <w:p w:rsidR="00C34D7A" w:rsidRPr="00C34D7A" w:rsidRDefault="00C34D7A" w:rsidP="00C34D7A">
            <w:pPr>
              <w:jc w:val="center"/>
              <w:rPr>
                <w:lang w:val="hr-HR"/>
              </w:rPr>
            </w:pPr>
            <w:r w:rsidRPr="00C34D7A">
              <w:rPr>
                <w:lang w:val="hr-HR"/>
              </w:rPr>
              <w:t>1414</w:t>
            </w:r>
          </w:p>
          <w:p w:rsidR="00C34D7A" w:rsidRPr="00C34D7A" w:rsidRDefault="00C34D7A" w:rsidP="00C34D7A">
            <w:pPr>
              <w:jc w:val="center"/>
              <w:rPr>
                <w:lang w:val="hr-HR"/>
              </w:rPr>
            </w:pPr>
          </w:p>
        </w:tc>
        <w:tc>
          <w:tcPr>
            <w:tcW w:w="2987" w:type="dxa"/>
            <w:shd w:val="clear" w:color="auto" w:fill="auto"/>
          </w:tcPr>
          <w:p w:rsidR="00C34D7A" w:rsidRPr="00C34D7A" w:rsidRDefault="00C34D7A" w:rsidP="00C34D7A">
            <w:pPr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UKUPNO</w:t>
            </w:r>
          </w:p>
        </w:tc>
        <w:tc>
          <w:tcPr>
            <w:tcW w:w="2340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</w:p>
        </w:tc>
        <w:tc>
          <w:tcPr>
            <w:tcW w:w="1625" w:type="dxa"/>
            <w:shd w:val="clear" w:color="auto" w:fill="auto"/>
          </w:tcPr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9.931.391,24</w:t>
            </w:r>
          </w:p>
        </w:tc>
        <w:tc>
          <w:tcPr>
            <w:tcW w:w="1441" w:type="dxa"/>
            <w:shd w:val="clear" w:color="auto" w:fill="auto"/>
          </w:tcPr>
          <w:p w:rsidR="00C34D7A" w:rsidRPr="00C34D7A" w:rsidRDefault="00C34D7A" w:rsidP="00C34D7A">
            <w:pPr>
              <w:jc w:val="right"/>
              <w:rPr>
                <w:lang w:val="hr-HR"/>
              </w:rPr>
            </w:pPr>
          </w:p>
        </w:tc>
        <w:tc>
          <w:tcPr>
            <w:tcW w:w="1801" w:type="dxa"/>
            <w:shd w:val="clear" w:color="auto" w:fill="C0C0C0"/>
          </w:tcPr>
          <w:p w:rsidR="00C34D7A" w:rsidRPr="00C34D7A" w:rsidRDefault="00C34D7A" w:rsidP="00C34D7A">
            <w:pPr>
              <w:jc w:val="right"/>
              <w:rPr>
                <w:b/>
                <w:lang w:val="hr-HR"/>
              </w:rPr>
            </w:pPr>
            <w:r w:rsidRPr="00C34D7A">
              <w:rPr>
                <w:b/>
                <w:lang w:val="hr-HR"/>
              </w:rPr>
              <w:t>9.931.391,24</w:t>
            </w:r>
          </w:p>
        </w:tc>
        <w:tc>
          <w:tcPr>
            <w:tcW w:w="1621" w:type="dxa"/>
            <w:shd w:val="clear" w:color="auto" w:fill="auto"/>
          </w:tcPr>
          <w:p w:rsidR="00C34D7A" w:rsidRPr="00C34D7A" w:rsidRDefault="00C34D7A" w:rsidP="00C34D7A">
            <w:pPr>
              <w:rPr>
                <w:lang w:val="hr-HR"/>
              </w:rPr>
            </w:pPr>
          </w:p>
        </w:tc>
      </w:tr>
    </w:tbl>
    <w:p w:rsidR="00C34D7A" w:rsidRDefault="00C34D7A" w:rsidP="00C34D7A">
      <w:pPr>
        <w:rPr>
          <w:lang w:val="hr-HR"/>
        </w:rPr>
      </w:pPr>
    </w:p>
    <w:p w:rsidR="00B023C9" w:rsidRPr="00B023C9" w:rsidRDefault="00B023C9" w:rsidP="00B023C9">
      <w:pPr>
        <w:rPr>
          <w:lang w:val="hr-HR"/>
        </w:rPr>
      </w:pPr>
      <w:r w:rsidRPr="00B023C9"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E54DAA">
        <w:rPr>
          <w:lang w:val="hr-HR"/>
        </w:rPr>
        <w:t xml:space="preserve"> </w:t>
      </w:r>
      <w:r w:rsidR="00E54DAA">
        <w:rPr>
          <w:lang w:val="hr-HR"/>
        </w:rPr>
        <w:tab/>
      </w:r>
      <w:r>
        <w:rPr>
          <w:lang w:val="hr-HR"/>
        </w:rPr>
        <w:t>Stečajni sudac:</w:t>
      </w:r>
    </w:p>
    <w:p w:rsidR="00B023C9" w:rsidRDefault="00403447" w:rsidP="00B023C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34D7A">
        <w:rPr>
          <w:lang w:val="hr-HR"/>
        </w:rPr>
        <w:t>Mislav Kolakušić</w:t>
      </w:r>
    </w:p>
    <w:p w:rsidR="009B598E" w:rsidRDefault="009B598E" w:rsidP="00B023C9">
      <w:pPr>
        <w:rPr>
          <w:lang w:val="hr-HR"/>
        </w:rPr>
      </w:pPr>
    </w:p>
    <w:p w:rsidR="009B598E" w:rsidRPr="00B023C9" w:rsidRDefault="009B598E" w:rsidP="009B598E">
      <w:pPr>
        <w:rPr>
          <w:lang w:val="hr-HR"/>
        </w:rPr>
      </w:pPr>
      <w:r>
        <w:rPr>
          <w:lang w:val="hr-HR"/>
        </w:rPr>
        <w:lastRenderedPageBreak/>
        <w:t xml:space="preserve">AMBALAŽA GORICA   </w:t>
      </w:r>
      <w:r w:rsidRPr="00B023C9">
        <w:rPr>
          <w:lang w:val="hr-HR"/>
        </w:rPr>
        <w:t>d.o.o. u stečaju</w:t>
      </w:r>
    </w:p>
    <w:p w:rsidR="009B598E" w:rsidRDefault="009B598E" w:rsidP="009B598E">
      <w:pPr>
        <w:rPr>
          <w:lang w:val="hr-HR"/>
        </w:rPr>
      </w:pPr>
      <w:r>
        <w:rPr>
          <w:lang w:val="hr-HR"/>
        </w:rPr>
        <w:t>Predmet: 66 St-1563/15</w:t>
      </w:r>
    </w:p>
    <w:p w:rsidR="009B598E" w:rsidRDefault="009B598E" w:rsidP="009B598E">
      <w:pPr>
        <w:rPr>
          <w:lang w:val="hr-HR"/>
        </w:rPr>
      </w:pPr>
    </w:p>
    <w:p w:rsidR="009B598E" w:rsidRPr="00B023C9" w:rsidRDefault="009B598E" w:rsidP="009B598E">
      <w:pPr>
        <w:rPr>
          <w:lang w:val="hr-HR"/>
        </w:rPr>
      </w:pPr>
    </w:p>
    <w:p w:rsidR="009B598E" w:rsidRDefault="009B598E" w:rsidP="009B598E">
      <w:pPr>
        <w:pStyle w:val="Naslov1"/>
        <w:jc w:val="center"/>
        <w:rPr>
          <w:sz w:val="24"/>
        </w:rPr>
      </w:pPr>
      <w:r>
        <w:rPr>
          <w:sz w:val="24"/>
        </w:rPr>
        <w:t>TABLICA RAZLUČNIH VJEROVNIKA</w:t>
      </w:r>
    </w:p>
    <w:p w:rsidR="009B598E" w:rsidRDefault="009B598E" w:rsidP="009B598E">
      <w:pPr>
        <w:rPr>
          <w:lang w:val="hr-HR"/>
        </w:rPr>
      </w:pPr>
    </w:p>
    <w:p w:rsidR="009B598E" w:rsidRDefault="009B598E" w:rsidP="009B598E">
      <w:pPr>
        <w:rPr>
          <w:lang w:val="hr-HR"/>
        </w:rPr>
      </w:pPr>
    </w:p>
    <w:p w:rsidR="009B598E" w:rsidRPr="009B598E" w:rsidRDefault="009B598E" w:rsidP="009B598E">
      <w:pPr>
        <w:rPr>
          <w:lang w:val="hr-HR"/>
        </w:rPr>
      </w:pPr>
    </w:p>
    <w:tbl>
      <w:tblPr>
        <w:tblW w:w="14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6"/>
        <w:gridCol w:w="1793"/>
        <w:gridCol w:w="1579"/>
        <w:gridCol w:w="1579"/>
        <w:gridCol w:w="1452"/>
        <w:gridCol w:w="1475"/>
        <w:gridCol w:w="2610"/>
        <w:gridCol w:w="1631"/>
        <w:gridCol w:w="1417"/>
      </w:tblGrid>
      <w:tr w:rsidR="009B598E" w:rsidRPr="002409F8" w:rsidTr="009B598E">
        <w:tc>
          <w:tcPr>
            <w:tcW w:w="686" w:type="dxa"/>
            <w:shd w:val="clear" w:color="auto" w:fill="auto"/>
          </w:tcPr>
          <w:p w:rsidR="009B598E" w:rsidRPr="009B598E" w:rsidRDefault="009B598E" w:rsidP="009B598E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9B598E">
              <w:rPr>
                <w:rFonts w:ascii="Verdana" w:hAnsi="Verdana" w:cs="Arial"/>
                <w:b/>
                <w:sz w:val="20"/>
                <w:szCs w:val="20"/>
              </w:rPr>
              <w:t>Red</w:t>
            </w:r>
          </w:p>
          <w:p w:rsidR="009B598E" w:rsidRPr="009B598E" w:rsidRDefault="009B598E" w:rsidP="009B598E">
            <w:pPr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Broj</w:t>
            </w:r>
            <w:proofErr w:type="spellEnd"/>
          </w:p>
        </w:tc>
        <w:tc>
          <w:tcPr>
            <w:tcW w:w="1793" w:type="dxa"/>
            <w:shd w:val="clear" w:color="auto" w:fill="auto"/>
          </w:tcPr>
          <w:p w:rsidR="009B598E" w:rsidRPr="009B598E" w:rsidRDefault="009B598E" w:rsidP="009B598E">
            <w:pPr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Vjerovnik</w:t>
            </w:r>
            <w:proofErr w:type="spellEnd"/>
          </w:p>
        </w:tc>
        <w:tc>
          <w:tcPr>
            <w:tcW w:w="1579" w:type="dxa"/>
            <w:shd w:val="clear" w:color="auto" w:fill="auto"/>
          </w:tcPr>
          <w:p w:rsidR="009B598E" w:rsidRPr="009B598E" w:rsidRDefault="009B598E" w:rsidP="009B598E">
            <w:pPr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Iznos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tražbine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iz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obavijesti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o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razlučnom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pravu</w:t>
            </w:r>
            <w:proofErr w:type="spellEnd"/>
          </w:p>
        </w:tc>
        <w:tc>
          <w:tcPr>
            <w:tcW w:w="1579" w:type="dxa"/>
            <w:shd w:val="clear" w:color="auto" w:fill="auto"/>
          </w:tcPr>
          <w:p w:rsidR="009B598E" w:rsidRPr="009B598E" w:rsidRDefault="009B598E" w:rsidP="009B598E">
            <w:pPr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Iznos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priznate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tražbine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pokrivene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razlučnim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pravom</w:t>
            </w:r>
            <w:proofErr w:type="spellEnd"/>
          </w:p>
        </w:tc>
        <w:tc>
          <w:tcPr>
            <w:tcW w:w="1452" w:type="dxa"/>
            <w:shd w:val="clear" w:color="auto" w:fill="auto"/>
          </w:tcPr>
          <w:p w:rsidR="009B598E" w:rsidRPr="009B598E" w:rsidRDefault="009B598E" w:rsidP="009B598E">
            <w:pPr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Osnova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tražbine</w:t>
            </w:r>
            <w:proofErr w:type="spellEnd"/>
          </w:p>
        </w:tc>
        <w:tc>
          <w:tcPr>
            <w:tcW w:w="1475" w:type="dxa"/>
            <w:shd w:val="clear" w:color="auto" w:fill="auto"/>
          </w:tcPr>
          <w:p w:rsidR="009B598E" w:rsidRPr="009B598E" w:rsidRDefault="009B598E" w:rsidP="009B598E">
            <w:pPr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Način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stjecanja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razlučnog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prava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:rsidR="009B598E" w:rsidRPr="009B598E" w:rsidRDefault="009B598E" w:rsidP="009B598E">
            <w:pPr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Dio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imovine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na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koju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se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pravo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odnosi</w:t>
            </w:r>
            <w:proofErr w:type="spellEnd"/>
          </w:p>
        </w:tc>
        <w:tc>
          <w:tcPr>
            <w:tcW w:w="1631" w:type="dxa"/>
            <w:shd w:val="clear" w:color="auto" w:fill="auto"/>
          </w:tcPr>
          <w:p w:rsidR="009B598E" w:rsidRPr="009B598E" w:rsidRDefault="009B598E" w:rsidP="009B598E">
            <w:pPr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Procijenjena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vrijednost</w:t>
            </w:r>
            <w:proofErr w:type="spellEnd"/>
            <w:r w:rsidRPr="009B598E">
              <w:rPr>
                <w:rFonts w:ascii="Verdana" w:hAnsi="Verdana" w:cs="Arial"/>
                <w:b/>
                <w:sz w:val="20"/>
                <w:szCs w:val="20"/>
              </w:rPr>
              <w:t xml:space="preserve"> u </w:t>
            </w: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kunama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9B598E" w:rsidRPr="009B598E" w:rsidRDefault="009B598E" w:rsidP="009B598E">
            <w:pPr>
              <w:rPr>
                <w:rFonts w:ascii="Verdana" w:hAnsi="Verdana" w:cs="Arial"/>
                <w:b/>
                <w:sz w:val="20"/>
                <w:szCs w:val="20"/>
              </w:rPr>
            </w:pPr>
            <w:proofErr w:type="spellStart"/>
            <w:r w:rsidRPr="009B598E">
              <w:rPr>
                <w:rFonts w:ascii="Verdana" w:hAnsi="Verdana" w:cs="Arial"/>
                <w:b/>
                <w:sz w:val="20"/>
                <w:szCs w:val="20"/>
              </w:rPr>
              <w:t>Napomena</w:t>
            </w:r>
            <w:proofErr w:type="spellEnd"/>
          </w:p>
        </w:tc>
      </w:tr>
      <w:tr w:rsidR="009B598E" w:rsidRPr="002409F8" w:rsidTr="009B598E">
        <w:tc>
          <w:tcPr>
            <w:tcW w:w="686" w:type="dxa"/>
            <w:shd w:val="clear" w:color="auto" w:fill="auto"/>
          </w:tcPr>
          <w:p w:rsidR="009B598E" w:rsidRPr="009B598E" w:rsidRDefault="009B598E" w:rsidP="009B598E">
            <w:pPr>
              <w:rPr>
                <w:rFonts w:ascii="Verdana" w:hAnsi="Verdana" w:cs="Arial"/>
                <w:sz w:val="20"/>
                <w:szCs w:val="20"/>
              </w:rPr>
            </w:pPr>
            <w:r w:rsidRPr="009B598E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  <w:tc>
          <w:tcPr>
            <w:tcW w:w="1793" w:type="dxa"/>
            <w:shd w:val="clear" w:color="auto" w:fill="auto"/>
          </w:tcPr>
          <w:p w:rsidR="009B598E" w:rsidRPr="009B598E" w:rsidRDefault="009B598E" w:rsidP="009B598E">
            <w:pPr>
              <w:rPr>
                <w:lang w:val="hr-HR"/>
              </w:rPr>
            </w:pPr>
            <w:r w:rsidRPr="009B598E">
              <w:rPr>
                <w:lang w:val="hr-HR"/>
              </w:rPr>
              <w:t>RH, Ministarstvo financija</w:t>
            </w:r>
          </w:p>
          <w:p w:rsidR="009B598E" w:rsidRPr="009B598E" w:rsidRDefault="009B598E" w:rsidP="009B598E">
            <w:pPr>
              <w:rPr>
                <w:lang w:val="hr-HR"/>
              </w:rPr>
            </w:pPr>
            <w:r w:rsidRPr="009B598E">
              <w:rPr>
                <w:lang w:val="hr-HR"/>
              </w:rPr>
              <w:t>Porezna uprava, koju zastupa Županijsko državno odvjetništvo u Veliko Gorici</w:t>
            </w:r>
          </w:p>
          <w:p w:rsidR="009B598E" w:rsidRPr="009B598E" w:rsidRDefault="009B598E" w:rsidP="009B598E">
            <w:pPr>
              <w:rPr>
                <w:lang w:val="hr-HR"/>
              </w:rPr>
            </w:pPr>
            <w:r w:rsidRPr="009B598E">
              <w:rPr>
                <w:lang w:val="hr-HR"/>
              </w:rPr>
              <w:t>OIB 1868316481</w:t>
            </w:r>
          </w:p>
        </w:tc>
        <w:tc>
          <w:tcPr>
            <w:tcW w:w="1579" w:type="dxa"/>
            <w:shd w:val="clear" w:color="auto" w:fill="auto"/>
          </w:tcPr>
          <w:p w:rsidR="009B598E" w:rsidRPr="009B598E" w:rsidRDefault="009B598E" w:rsidP="009B598E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9B598E">
              <w:rPr>
                <w:rFonts w:ascii="Verdana" w:hAnsi="Verdana" w:cs="Arial"/>
                <w:sz w:val="20"/>
                <w:szCs w:val="20"/>
              </w:rPr>
              <w:t>959.686,17</w:t>
            </w:r>
          </w:p>
        </w:tc>
        <w:tc>
          <w:tcPr>
            <w:tcW w:w="1579" w:type="dxa"/>
            <w:shd w:val="clear" w:color="auto" w:fill="auto"/>
          </w:tcPr>
          <w:p w:rsidR="009B598E" w:rsidRPr="009B598E" w:rsidRDefault="009B598E" w:rsidP="009B598E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9B598E">
              <w:rPr>
                <w:rFonts w:ascii="Verdana" w:hAnsi="Verdana" w:cs="Arial"/>
                <w:sz w:val="20"/>
                <w:szCs w:val="20"/>
              </w:rPr>
              <w:t>959.686,17</w:t>
            </w:r>
          </w:p>
        </w:tc>
        <w:tc>
          <w:tcPr>
            <w:tcW w:w="1452" w:type="dxa"/>
            <w:shd w:val="clear" w:color="auto" w:fill="auto"/>
          </w:tcPr>
          <w:p w:rsidR="009B598E" w:rsidRPr="009B598E" w:rsidRDefault="009B598E" w:rsidP="009B598E">
            <w:pPr>
              <w:rPr>
                <w:rFonts w:ascii="Verdana" w:hAnsi="Verdana" w:cs="Arial"/>
                <w:sz w:val="20"/>
                <w:szCs w:val="20"/>
              </w:rPr>
            </w:pPr>
            <w:r w:rsidRPr="009B598E">
              <w:rPr>
                <w:rFonts w:ascii="Verdana" w:hAnsi="Verdana" w:cs="Arial"/>
                <w:sz w:val="20"/>
                <w:szCs w:val="20"/>
              </w:rPr>
              <w:t xml:space="preserve">Ovr-587/11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od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22.08.2011.</w:t>
            </w:r>
          </w:p>
          <w:p w:rsidR="009B598E" w:rsidRPr="009B598E" w:rsidRDefault="009B598E" w:rsidP="009B598E">
            <w:pPr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Općinski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sud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u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Velikoj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Gorici</w:t>
            </w:r>
            <w:proofErr w:type="spellEnd"/>
          </w:p>
        </w:tc>
        <w:tc>
          <w:tcPr>
            <w:tcW w:w="1475" w:type="dxa"/>
            <w:shd w:val="clear" w:color="auto" w:fill="auto"/>
          </w:tcPr>
          <w:p w:rsidR="009B598E" w:rsidRPr="009B598E" w:rsidRDefault="009B598E" w:rsidP="009B598E">
            <w:pPr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Rješenje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Porezne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uprave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od 05.03.2011.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godine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:rsidR="009B598E" w:rsidRPr="009B598E" w:rsidRDefault="009B598E" w:rsidP="009B598E">
            <w:pPr>
              <w:rPr>
                <w:rFonts w:ascii="Verdana" w:hAnsi="Verdana" w:cs="Arial"/>
                <w:sz w:val="20"/>
                <w:szCs w:val="20"/>
              </w:rPr>
            </w:pP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Nekretnine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upisane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u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zemljišne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knjige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Općinskog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suda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Velika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Gorica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z.k.ul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. br. 1114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k.o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.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Poljana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Čička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k.č.br. 538/1,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zgrada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I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skaldišni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prostor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površine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392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čhv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</w:t>
            </w:r>
            <w:proofErr w:type="spellStart"/>
            <w:r w:rsidRPr="009B598E">
              <w:rPr>
                <w:rFonts w:ascii="Verdana" w:hAnsi="Verdana" w:cs="Arial"/>
                <w:sz w:val="20"/>
                <w:szCs w:val="20"/>
              </w:rPr>
              <w:t>ili</w:t>
            </w:r>
            <w:proofErr w:type="spellEnd"/>
            <w:r w:rsidRPr="009B598E">
              <w:rPr>
                <w:rFonts w:ascii="Verdana" w:hAnsi="Verdana" w:cs="Arial"/>
                <w:sz w:val="20"/>
                <w:szCs w:val="20"/>
              </w:rPr>
              <w:t xml:space="preserve"> 12.909 m2</w:t>
            </w:r>
          </w:p>
        </w:tc>
        <w:tc>
          <w:tcPr>
            <w:tcW w:w="1631" w:type="dxa"/>
            <w:shd w:val="clear" w:color="auto" w:fill="auto"/>
          </w:tcPr>
          <w:p w:rsidR="009B598E" w:rsidRPr="009B598E" w:rsidRDefault="009B598E" w:rsidP="009B598E">
            <w:pPr>
              <w:jc w:val="right"/>
              <w:rPr>
                <w:rFonts w:ascii="Verdana" w:hAnsi="Verdana" w:cs="Arial"/>
                <w:sz w:val="20"/>
                <w:szCs w:val="20"/>
              </w:rPr>
            </w:pPr>
            <w:r w:rsidRPr="009B598E">
              <w:rPr>
                <w:rFonts w:ascii="Verdana" w:hAnsi="Verdana" w:cs="Arial"/>
                <w:sz w:val="20"/>
                <w:szCs w:val="20"/>
              </w:rPr>
              <w:t>1.050.000,00</w:t>
            </w:r>
          </w:p>
        </w:tc>
        <w:tc>
          <w:tcPr>
            <w:tcW w:w="1417" w:type="dxa"/>
            <w:shd w:val="clear" w:color="auto" w:fill="auto"/>
          </w:tcPr>
          <w:p w:rsidR="009B598E" w:rsidRPr="009B598E" w:rsidRDefault="009B598E" w:rsidP="009B598E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9B598E" w:rsidRPr="00B023C9" w:rsidRDefault="009B598E" w:rsidP="009B598E">
      <w:pPr>
        <w:pStyle w:val="Naslov1"/>
        <w:jc w:val="center"/>
        <w:rPr>
          <w:sz w:val="24"/>
        </w:rPr>
      </w:pPr>
    </w:p>
    <w:p w:rsidR="009B598E" w:rsidRDefault="009B598E" w:rsidP="009B598E">
      <w:pPr>
        <w:rPr>
          <w:lang w:val="hr-HR"/>
        </w:rPr>
      </w:pP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</w:p>
    <w:p w:rsidR="009B598E" w:rsidRDefault="009B598E" w:rsidP="009B598E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  <w:t>Stečajni upravitelj:</w:t>
      </w:r>
    </w:p>
    <w:p w:rsidR="009B598E" w:rsidRPr="00B023C9" w:rsidRDefault="009B598E" w:rsidP="009B598E">
      <w:pPr>
        <w:rPr>
          <w:lang w:val="hr-HR"/>
        </w:rPr>
      </w:pPr>
    </w:p>
    <w:p w:rsidR="009B598E" w:rsidRDefault="009B598E" w:rsidP="009B598E">
      <w:pPr>
        <w:rPr>
          <w:lang w:val="hr-HR"/>
        </w:rPr>
      </w:pP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</w:r>
      <w:r w:rsidRPr="00B023C9">
        <w:rPr>
          <w:lang w:val="hr-HR"/>
        </w:rPr>
        <w:tab/>
        <w:t>Jerko Duško Suić</w:t>
      </w:r>
    </w:p>
    <w:p w:rsidR="009B598E" w:rsidRDefault="009B598E" w:rsidP="009B598E">
      <w:pPr>
        <w:rPr>
          <w:lang w:val="hr-HR"/>
        </w:rPr>
      </w:pPr>
    </w:p>
    <w:p w:rsidR="009B598E" w:rsidRDefault="009B598E" w:rsidP="009B598E">
      <w:pPr>
        <w:rPr>
          <w:lang w:val="hr-HR"/>
        </w:rPr>
      </w:pPr>
    </w:p>
    <w:p w:rsidR="009B598E" w:rsidRPr="00B023C9" w:rsidRDefault="009B598E" w:rsidP="00B023C9">
      <w:pPr>
        <w:rPr>
          <w:lang w:val="hr-HR"/>
        </w:rPr>
      </w:pPr>
    </w:p>
    <w:sectPr w:rsidR="009B598E" w:rsidRPr="00B023C9" w:rsidSect="00AE6A43">
      <w:pgSz w:w="16838" w:h="11906" w:orient="landscape" w:code="9"/>
      <w:pgMar w:top="719" w:right="1418" w:bottom="36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95761"/>
    <w:multiLevelType w:val="hybridMultilevel"/>
    <w:tmpl w:val="6560ADCA"/>
    <w:lvl w:ilvl="0" w:tplc="09B02344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46B46"/>
    <w:multiLevelType w:val="hybridMultilevel"/>
    <w:tmpl w:val="9EB40F8A"/>
    <w:lvl w:ilvl="0" w:tplc="3F948C16">
      <w:start w:val="2"/>
      <w:numFmt w:val="decimal"/>
      <w:lvlText w:val="%1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</w:lvl>
  </w:abstractNum>
  <w:abstractNum w:abstractNumId="2">
    <w:nsid w:val="32EF2F95"/>
    <w:multiLevelType w:val="hybridMultilevel"/>
    <w:tmpl w:val="DD1039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79C7C6C"/>
    <w:multiLevelType w:val="hybridMultilevel"/>
    <w:tmpl w:val="391091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0A11052"/>
    <w:multiLevelType w:val="hybridMultilevel"/>
    <w:tmpl w:val="9E5EEA78"/>
    <w:lvl w:ilvl="0" w:tplc="C426809E">
      <w:start w:val="6"/>
      <w:numFmt w:val="bullet"/>
      <w:lvlText w:val="-"/>
      <w:lvlJc w:val="left"/>
      <w:pPr>
        <w:ind w:left="720" w:hanging="360"/>
      </w:pPr>
      <w:rPr>
        <w:rFonts w:ascii="Verdana" w:eastAsia="Times New Roman" w:hAnsi="Verdan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38F7"/>
    <w:rsid w:val="000B5758"/>
    <w:rsid w:val="00144EF7"/>
    <w:rsid w:val="0017388C"/>
    <w:rsid w:val="001C52F6"/>
    <w:rsid w:val="001C6B69"/>
    <w:rsid w:val="002338F7"/>
    <w:rsid w:val="00253963"/>
    <w:rsid w:val="00313F87"/>
    <w:rsid w:val="003A21F5"/>
    <w:rsid w:val="00403447"/>
    <w:rsid w:val="004C7842"/>
    <w:rsid w:val="004E0E3F"/>
    <w:rsid w:val="00527201"/>
    <w:rsid w:val="00642B89"/>
    <w:rsid w:val="007D1F44"/>
    <w:rsid w:val="009B598E"/>
    <w:rsid w:val="00AE6A43"/>
    <w:rsid w:val="00AF52A7"/>
    <w:rsid w:val="00B023C9"/>
    <w:rsid w:val="00B70583"/>
    <w:rsid w:val="00C34D7A"/>
    <w:rsid w:val="00C53DC3"/>
    <w:rsid w:val="00C924D3"/>
    <w:rsid w:val="00CF3159"/>
    <w:rsid w:val="00D52778"/>
    <w:rsid w:val="00D77F06"/>
    <w:rsid w:val="00D95A7F"/>
    <w:rsid w:val="00E54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36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sz w:val="32"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uiPriority w:val="59"/>
    <w:rsid w:val="00173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9B59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sz w:val="36"/>
      <w:lang w:val="hr-HR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bCs/>
      <w:lang w:val="hr-HR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sz w:val="32"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table" w:styleId="Reetkatablice">
    <w:name w:val="Table Grid"/>
    <w:basedOn w:val="Obinatablica"/>
    <w:uiPriority w:val="59"/>
    <w:rsid w:val="001738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9B59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484</Words>
  <Characters>2762</Characters>
  <Application>Microsoft Office Word</Application>
  <DocSecurity>4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TABLICA STEČAJNOG UPRAVITELJA</vt:lpstr>
      <vt:lpstr>TABLICA STEČAJNOG UPRAVITELJA</vt:lpstr>
    </vt:vector>
  </TitlesOfParts>
  <Company>suloklo</Company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TABLICA STEČAJNOG UPRAVITELJA</dc:title>
  <dc:creator>pc5</dc:creator>
  <cp:lastModifiedBy>Ivana Stampf</cp:lastModifiedBy>
  <cp:revision>2</cp:revision>
  <cp:lastPrinted>2016-04-20T10:45:00Z</cp:lastPrinted>
  <dcterms:created xsi:type="dcterms:W3CDTF">2016-04-21T09:48:00Z</dcterms:created>
  <dcterms:modified xsi:type="dcterms:W3CDTF">2016-04-21T09:48:00Z</dcterms:modified>
</cp:coreProperties>
</file>